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F0" w:rsidRDefault="009231F0" w:rsidP="00646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Классный час </w:t>
      </w:r>
    </w:p>
    <w:p w:rsidR="001C7F5C" w:rsidRDefault="009231F0" w:rsidP="00646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64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Казачьему роду нет переводу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231F0" w:rsidRDefault="009231F0" w:rsidP="00646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классный руководитель 8 класса казачьей </w:t>
      </w:r>
    </w:p>
    <w:p w:rsidR="009231F0" w:rsidRDefault="009231F0" w:rsidP="00646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направленности Реброва К. В.</w:t>
      </w:r>
    </w:p>
    <w:p w:rsidR="009231F0" w:rsidRPr="0064685D" w:rsidRDefault="009231F0" w:rsidP="00646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Форма: устный журнал.</w:t>
      </w:r>
      <w:bookmarkStart w:id="0" w:name="_GoBack"/>
      <w:bookmarkEnd w:id="0"/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Воспитание интереса к прошлому своих предков, гордости за свой народ.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Задачи: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1.Формировать у учащихся ответственность за сохранение культурно-исторического наследия родного края, сознание причастности к прошлому, настоящему, будущему казачества; 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Развивать у учащихся память, мышление, коммуникативные компетенции, навыки оформления презентационного материала, использования инновационных технологий, умение обобщать и систематизировать письменные и материальные источники; .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Изучить, расширить знания учащихся об истории, быте, традициях казаков.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классного часа.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24 января 1919 года было подписано циркулярное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письма оргбюро ЦК РКП (б) «О </w:t>
      </w:r>
      <w:proofErr w:type="spellStart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расказачивании</w:t>
      </w:r>
      <w:proofErr w:type="spellEnd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». Этот документ положил начало массовому террору на Дону. Было уничтожено более двух с половиной миллионов казаков. На Тихом Дону практически не осталось казачьих семей, которые так или иначе не коснулась эта кровавая политика геноцида.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означает слово «казак»?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-«Казак» означает «вольный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», «храбрый, свободолюбивый человек», «удалой воин».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полистаем странички истории казачества.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страница «История казачества»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left="-142"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        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окраинах феодально-крепостного государства в XVI начинает складываться донское казачество. С самого начала среди казачества не было равенства, а в XVII веке оно распалось на две социальные группы: домовитых и </w:t>
      </w:r>
      <w:proofErr w:type="spellStart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голутвенных</w:t>
      </w:r>
      <w:proofErr w:type="spellEnd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казаков. Очень скоро домовитые заняли главенствующее положение 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ойске Донском, стали тем слоем «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зажито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чного»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казачества, на которое стало опираться правительство при проведении своей политики на Дону.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left="-142"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из среды казачества начинают выделяться вожди-атаманы. В XVI-XVII веках эти должности еще выборные, но уже в первой половине XVIII века войсковой и станичный атаманы настолько отделилис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 общей казачьей массы, что и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х начали именовать старшинами.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left="-142"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Постепенно понятие "старшина" приобрело социальный смысл. Отличительным признаком старшины становится не военный опыт и личные качества, а занимаемая должность и </w:t>
      </w:r>
      <w:r w:rsidRPr="002441D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накопленное богатство.</w:t>
      </w:r>
    </w:p>
    <w:p w:rsidR="001C7F5C" w:rsidRPr="002441DD" w:rsidRDefault="001C7F5C" w:rsidP="001C7F5C">
      <w:pPr>
        <w:rPr>
          <w:color w:val="000000"/>
          <w:sz w:val="24"/>
          <w:szCs w:val="24"/>
          <w:shd w:val="clear" w:color="auto" w:fill="FFFFFF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XVIII веке начинается переход старшин в дворянское сословие. Важнейшим условием такого перехода было превращение старшин в крупных земельных собственников. Используя свою военную и гражданскую власть на Дону и опираясь на поддержку правительства, они вторгались в карты, давно закрепленные за той или иной станицей и заселенные казаками, строили хутора и поселяли на них своих людей.</w:t>
      </w:r>
      <w:r w:rsidRPr="002441D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C7F5C" w:rsidRPr="008D2EE5" w:rsidRDefault="001C7F5C" w:rsidP="001C7F5C">
      <w:pPr>
        <w:rPr>
          <w:rFonts w:ascii="Times New Roman" w:hAnsi="Times New Roman" w:cs="Times New Roman"/>
          <w:sz w:val="24"/>
          <w:szCs w:val="24"/>
        </w:rPr>
      </w:pPr>
      <w:r w:rsidRPr="008D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1917 года началась революция.</w:t>
      </w:r>
    </w:p>
    <w:p w:rsidR="001C7F5C" w:rsidRPr="008D2EE5" w:rsidRDefault="001C7F5C" w:rsidP="001C7F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населения началась острая борьба. В станицах и хуторах стали возникать союзы и объединения. Один назывался "Союз спасения Дона". Возникают они и среди бедняков.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ноября 1917г после принятия декрета ВЦИК СНК «Об уничтожении сословий и гражданских чинов» началась политика </w:t>
      </w:r>
      <w:proofErr w:type="spellStart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расказачивания</w:t>
      </w:r>
      <w:proofErr w:type="spellEnd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большевиками и постановления СНК от 9 (22) декабря 1917: началась ликвидация сословных перегородок и повинностей казаков, постепенно превратившиеся в истребление казаков.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Расказа́чивание</w:t>
      </w:r>
      <w:proofErr w:type="spellEnd"/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 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проводившаяся большевиками в ходе Гражданской войны политика — массовый Красный террор и репрессии против казачества как социальной и культурной общности, сословия Российского государства. Политика </w:t>
      </w:r>
      <w:proofErr w:type="spellStart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расказачивания</w:t>
      </w:r>
      <w:proofErr w:type="spellEnd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заключалась в массовых расстрелах, взятии заложников, сожжении станиц, натравливании иногородних на казаков.</w:t>
      </w:r>
      <w:r w:rsidRPr="002C7849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Довольно часто это связывают также с директивой Оргбюро ЦК РКП(б) от 24 января 1919 года. В процессе </w:t>
      </w:r>
      <w:proofErr w:type="spellStart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расказачивания</w:t>
      </w:r>
      <w:proofErr w:type="spellEnd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проводилась также реквизиция домашнего скота и сельскохозяйственных продуктов, переселение иногородней бедноты на земли, ранее принадлежавшие казачеству, в сочетании с действиями по формальной ликвидации казачества.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4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Таким образом в 1918 году вооруженным путем была установлена Советская власть в округе. Не </w:t>
      </w:r>
      <w:r w:rsidRPr="00244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была она по душе.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Началась гражданская война.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Три года продолжалась она. После ее окончания еще долго разгуливало 28 повстанческих групп. Самыми крупными были Вакулина и Фомина. Срочно создаются отряды ЧОН. С их помощью за 2,5 года с повстанческими группами в крае было покончено.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14 января 1920 года со специальным а</w:t>
      </w:r>
      <w:r w:rsidRPr="00244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гитпоездом на Дон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 М.И. Калинин. Он выступил в окружном Доме культ</w:t>
      </w:r>
      <w:r w:rsidRPr="00244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и призвал жителей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упорно трудиться и подчиниться большевикам. Так окончательно установилась советская власть, казакам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ишлось подчиниться. 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направлениями возрождения казачества являются: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Сохранение и развитие казачьей культуры;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несения государственной службы и всемирная помощь казачьим обществам, взявшим на себя обязательства по несению государственной службы;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Восстановление традиций казачьего самоуправления;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подрастающего поколения в духе патриотизма и любви к Отечеству.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направлена на формирование целостной системы казачьего образования и военно-патриотического воспитания. Планируется проведение комплекса мероприятий, направленных на поддержку образовательных учреждений со статусом «казачьи», являющихся основой современной системы образования и военно-патриотического воспитания казачьей молодежи. Предполагается проведение разнообразных мероприятий, учитывающих наиболее полно потребности современной казачьей молодежи: спортивных, связанных с историей и этнографией, культурой, ролевых игр, отдыха по военно-патриотическим программам и т.д. Будет начата подготовка казачьих призывников к службе в рядах Вооруженных Сил Российской Федерации, профилактики безнадзорности и правонарушений среди несовершеннолетних.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-турнир по многоборью памяти атамана </w:t>
      </w:r>
      <w:proofErr w:type="spellStart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Каледина</w:t>
      </w:r>
      <w:proofErr w:type="spellEnd"/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городских, окружных, областных соревнованиях;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рейдов по охране общественного порядка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смотра дружинников МКД;</w:t>
      </w:r>
    </w:p>
    <w:p w:rsidR="001C7F5C" w:rsidRPr="002C7849" w:rsidRDefault="001C7F5C" w:rsidP="001C7F5C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 Нам так необходимо знать историю своего народа, а особенно культуру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казачества. 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страница 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"Культура казачества»</w:t>
      </w:r>
    </w:p>
    <w:p w:rsidR="001C7F5C" w:rsidRPr="002441DD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разговор пойдет о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казаки организовывали свою жизнь, обустраивали быт, в какую одежду одевались, и как берегли и уважали традиции своих отцов и дедов.</w:t>
      </w:r>
    </w:p>
    <w:p w:rsidR="001C7F5C" w:rsidRPr="002441DD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441DD"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41D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Казаки жили в глинобитных,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манных, </w:t>
      </w:r>
      <w:proofErr w:type="spellStart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турлучных</w:t>
      </w:r>
      <w:proofErr w:type="spellEnd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хатах без фундамента, с четырехскатной соломенной или камышовой крышей, а современные дома у казаков очень добротные, кирпичные, красивые, их уже не назовешь хатами. В каждой казачьей хате обязательно был «красный» угол, в котором находилась икона Казанской божьей матери, обрамленная рушником.</w:t>
      </w:r>
      <w:r w:rsidRPr="00244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Казаки были очень на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божными лю</w:t>
      </w:r>
      <w:r w:rsidRPr="002441DD">
        <w:rPr>
          <w:rFonts w:ascii="Times New Roman" w:eastAsia="Times New Roman" w:hAnsi="Times New Roman" w:cs="Times New Roman"/>
          <w:color w:val="000000"/>
          <w:sz w:val="24"/>
          <w:szCs w:val="24"/>
        </w:rPr>
        <w:t>дьми. Икона служила для благосло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вения сыновей на военную службу, дочерей, когда они выходили замуж, при рождении ребенка и других знаменательных событий. В комнате стоял </w:t>
      </w:r>
      <w:proofErr w:type="gramStart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proofErr w:type="gramEnd"/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покрытый кружевной скатертью, связанной крючком. На нем самовар, патефон. На стенах развешены семейные фотографии в рамках. Возле окна на стене зеркало в деревянной рамке. Земляной пол застелен домоткаными половиками. На полу установлена деревянная прялка с веретеном, а 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люлька для ребенка. 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44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у казаков была особая: </w:t>
      </w:r>
      <w:r w:rsidRPr="002C7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казачка казак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приталенная блуза</w:t>
      </w:r>
      <w:r w:rsidRPr="00244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казачий чекмень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вышивка орнаментом</w:t>
      </w:r>
      <w:r w:rsidRPr="00244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</w:t>
      </w: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черкеска с патронными газырями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широкая книзу юбка </w:t>
      </w:r>
      <w:r w:rsidRPr="00244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</w:t>
      </w: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высокие сапоги красного или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ожерелье, браслеты </w:t>
      </w:r>
      <w:r w:rsidRPr="00244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</w:t>
      </w: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желтого сафьяна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жемчуга, золота</w:t>
      </w:r>
      <w:r w:rsidRPr="00244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</w:t>
      </w: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шаровары с лампасами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платок </w:t>
      </w:r>
      <w:r w:rsidRPr="00244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</w:t>
      </w: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барашковые шапки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туфли </w:t>
      </w:r>
      <w:r w:rsidRPr="00244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ремне кинжал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4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праздникам после обедни молодежь, а нередко и старые казаки бились на кулаках, ходили стена на стену, играли в игры, доставали на всем скаку платки и монеты, стреляли в цель и рубили столбики и ветки. Бывалые казаки давали наставления, рассказывали случаи из своей жизни.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 До 1914 года ежегодно в станицах проходили смотры казаков. Присутствовали на смотре станичный атаман и его правление. Летом на площади пред зданием казачьего правления выстраивались казаки от 15 до 45 лет, стоящие на учете Войска Донского. Перед казаком был вещевой сундук, позади лошадь. Одевались в строю по форме сезона.</w:t>
      </w:r>
    </w:p>
    <w:p w:rsidR="001C7F5C" w:rsidRPr="002C7849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4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2C784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 главной задачей казачонка всегда была учеба. Особым уважением пользовались школяры. Ими гордились в семьях, они вели себя на улице солидно и достойно. Взрослые казаки считали, что необходимым элементом обучения и воспитания казака являются игры. И относились к детским играм серьезно, поощряли их проведение. Донские казачата любили игры с коновязью, чехарду, нагайку и кнут, городки, лапту, прыгалк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через веревочку. 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D2EE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2EE5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культуре казаков 3 правила. 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-Старикам- уважение.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-Гостю – всё почтение.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- А женщине – любовь.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1. Почитание родителей-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Всех правил изумительней.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Авторитет отца и матери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Самым главным казаки ставили.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Крестная мама дочку хозяйству обучала,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Пока родная - по дому хлопотала.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Ну а крестный отец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Сына военному искусству обучал,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Чтобы тот был храбрый боец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И знал « по чем фунт лиха», наконец.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Величали мать и отца на «Вы».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Казачата,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будьте уважительны ко взрослым и вы!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2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Отношение к старшим.</w:t>
      </w:r>
      <w:r w:rsidRPr="008D2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t>Перед старшими шапки снимали, место уступали, ведь слово старшего - это закон.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Уважали и старшую сестрицу.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Она мать заменяла,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возилась с детьми,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была мастерицей.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Детям, тем, кто баловался и бил баклуши,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Мог и посторонний казак надрать уши.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2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Казаки и гости.</w:t>
      </w:r>
      <w:r w:rsidRPr="008D2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t>Гость считался божьим посланцем,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Никто его не мог тронуть и пальцем.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Гостя любили, уважали,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На лучшее место за столом сажали.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Казаки должны помогать друг другу: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Накормить, обогреть, напоить гостя,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Подтянуть коню подпругу.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При этом ценилась в казаках честность и сила духа.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 Казачьи заповеди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член казачьего общества должен знать и следовать главным принципам казачьей нравственности, которая в основе своей имеет нормы христианской морали.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1. Люби Россию, ибо она твоя мать, и ничто в мире не заменит тебе ее;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2. ЧЕСТЬ И ДОБРОЕ ИМЯ ДЛЯ КАЗАКА ДОРОЖЕ ЖИЗНИ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3. КАЗАКИ ВСЕ РАВНЫ В ПРАВАХ. ПОМНИ: "НЕТ НИ КНЯЗЯ, НИ РАБА, НО ВСЕ РАБЫ БОЖИИ!"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4. СЛУЖИ ВЕРНО СВОЕМУ НАРОДУ, А НЕ ВОЖДЯМ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5. ПО ТЕБЕ СУДЯТ ОБО ВСЕМ КАЗАЧЕСТВЕ И НАРОДЕ СВОЕМ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6. ДЕРЖИ СЛОВО. СЛОВО КАЗАКА ДОРОГО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7. ЧТИ СТАРШИХ, УВАЖАЙ СТАРОСТЬ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8. ПОГИБАЙ, А ТОВАРИЩА ВЫРУЧАЙ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9. ДЕРЖИСЬ ВЕРЫ ПРЕДКОВ, ПОСТУПАЙ ПО ОБЫЧАЯМ СВОЕГО НАРОДА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10. БУДЬ ТРУДОЛЮБИВ. НЕ БЕЗДЕЙСТВУЙ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11. БЕРЕГИ СЕМЬЮ СВОЮ. СЛУЖИ ЕЙ ПРИМЕРОМ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Учитель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Соблюдайте правила и обычаи казачества.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А еще силен и крепок казак своей вековой дружбой с конем.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Сильнее этой дружбы 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всем свете нет.</w:t>
      </w:r>
    </w:p>
    <w:p w:rsidR="001C7F5C" w:rsidRPr="008D2EE5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страница «Верный друг» </w:t>
      </w:r>
    </w:p>
    <w:p w:rsidR="001C7F5C" w:rsidRPr="008D2EE5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Особое, почетное место в домашнем хозяйстве занимала лошадь, так как у казака она была главным животным. Казаки говорили, что конь и человек должны любить друг друга. Они не просто друзья, но товарищи по оружию. И жизнь одного зависит от жизни другого.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каждого казака была памятка о </w:t>
      </w: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необходимо обращаться с лошадью.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Конь и казак.</w:t>
      </w:r>
      <w:r w:rsidRPr="008D2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t>Коня и казака не разделяют,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Вместе живут и вместе умирают.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Казачка коня к казаку подводила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И тихо ему пред войной говорила: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«На этом коне уезжаешь, казак,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На этом коне и домой возвращайся,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поступить ты иначе не можешь никак!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Он твоего отца родного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Носил в огонь и из огня.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Конь боевой всего дороже,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И ты, родной, им дорожи.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И лучше сам ты ешь похуже,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Коня же в холе содержи!»</w:t>
      </w:r>
    </w:p>
    <w:p w:rsidR="001C7F5C" w:rsidRPr="008D2EE5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C7F5C" w:rsidRPr="008D2EE5" w:rsidRDefault="001C7F5C" w:rsidP="001C7F5C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 </w:t>
      </w: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некоторые различия в обрядах у казаков различных казачьих войск, одно, несомненно: все было подчиненно воспитанию воина. Так с момента рождения малыш был окружен вниманием казаков, заботой о том, чтобы вырастить из него казака – защитника Отечества, патриота Родины. Казак рождался воином. В семье его не называли мальчиком, </w:t>
      </w: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непременно казаком, казачьим сыном. Воин по рождению и воспитанию, казак с детства приучался думать и чувствовать по-военному.</w:t>
      </w:r>
    </w:p>
    <w:p w:rsidR="001C7F5C" w:rsidRPr="008D2EE5" w:rsidRDefault="001C7F5C" w:rsidP="001C7F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sz w:val="24"/>
          <w:szCs w:val="24"/>
          <w:lang w:eastAsia="ru-RU"/>
        </w:rPr>
        <w:t>В три года казачата свободно сидели на лошади;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 десять - подростки могли гонять коней на водопой, запрячь и распрячь лошадь, пасти коней в ночном;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 двенадцать они гарцевали на лошадях, ориентировались на местности, оказывали первую медицинскую помощь,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14-15 летние подростки могли джигитовать, т.е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t xml:space="preserve"> преодолевать на скаку препятствия, рубить лозу, вести огонь.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С 17 лет казак назывался малолетка. Начинались скачки, стрельба в цель на скаку, рубка – т.е. ученье воинскому делу.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 19 лет – приводился к присяге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верность службе. </w:t>
      </w:r>
    </w:p>
    <w:p w:rsidR="001C7F5C" w:rsidRPr="008D2EE5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Учитель.</w:t>
      </w:r>
      <w:r w:rsidRPr="008D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4 страница «Семья казака».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F5C" w:rsidRPr="008D2EE5" w:rsidRDefault="001C7F5C" w:rsidP="001C7F5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семьи у казаков были большие. </w:t>
      </w: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большой 3-4 поколенной казачьей семьи из 20-30 человек (дед, отец или старший брат) был ее руководителем, распределял ее работу и доходы. В казачьих семьях умели не только работать, но и хорошо отдыхать. В воскресенье и праздничные дни работа считалась грехом. С утра всей семьей отправлялись в церковь – место духовного общения</w:t>
      </w:r>
    </w:p>
    <w:p w:rsidR="001C7F5C" w:rsidRPr="008D2EE5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F5C" w:rsidRPr="008D2EE5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Рождение пяти-семи детей в казачьей семье было обычным явлением. Казаки любили детей и рады были рождению мальчика и девочки. Но мальчику радовались больше: сын – продолжатель рода, будущий казак, воин. Община выдавала на него надел земли. Новорожденному мальчику все друзья, знакомые отца приносили подарки. Они были непременно военные: патрон пороха, стрела, лук, пуля. Дед дарил шашку или ружье. Отец и дед обучали сыновей и внуков трудовым навыкам, выживанию в опасных условиях, выносливости. Внушали молодым: главное в любой ситуации не поддаваться панике, не терять разум и контроль над собой, не сдаваться в любых обстоятельствах, сохранять уверенность в себе, так как безвыходных положений не бывает.</w:t>
      </w:r>
    </w:p>
    <w:p w:rsidR="001C7F5C" w:rsidRPr="008D2EE5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Матери и бабушки обучали дочек и внучек любить и беречь семью, рачительному ведению домашнего хозяйства, рукоделию. Дети в казачьих семьях рано приобщались к труду. Труд, уважение к старикам, любовь к Родине, родному краю лежали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воспитания. </w:t>
      </w:r>
    </w:p>
    <w:p w:rsidR="001C7F5C" w:rsidRPr="008D2EE5" w:rsidRDefault="001C7F5C" w:rsidP="001C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5.Итог мероприятия.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7F5C" w:rsidRPr="008D2EE5" w:rsidRDefault="001C7F5C" w:rsidP="001C7F5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ru-RU"/>
        </w:rPr>
      </w:pPr>
      <w:r w:rsidRPr="008D2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t> Вот и прочитана последняя страничка нашего альбома. Вам, ребята надо знать не только настоящее, но и прошлое, чтобы глубоко и преданно любить свою Родину, свой город, школу и свою семью.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Возрождение казачества –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это вовсе не ребячество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И не месть, хоть униженных не счесть!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Может, в этом есть лихачество,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Но ведь здесь и суть казачества: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Никому не преклоняться, за родную землю драться,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Крепко Родину любить, если надо – защитить!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Честно жить, работать дружно –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Вот казачеству что нужно!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Что жизнь коротка - не беда,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 ней можно успеть очень много.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Лишь мирно бы солнце светило всегда,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Сияло над каждым порогом.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Мир дому вашему!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Мир краю нашему 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Живи и процветай, Донской край!</w:t>
      </w:r>
      <w:r w:rsidRPr="008D2EE5">
        <w:rPr>
          <w:rFonts w:ascii="Times New Roman" w:hAnsi="Times New Roman" w:cs="Times New Roman"/>
          <w:sz w:val="24"/>
          <w:szCs w:val="24"/>
          <w:lang w:eastAsia="ru-RU"/>
        </w:rPr>
        <w:br/>
        <w:t>Вы, ребята, живите, творите, дерзайте во славу земли русской!</w:t>
      </w:r>
    </w:p>
    <w:p w:rsidR="003F4DCB" w:rsidRDefault="003F4DCB"/>
    <w:sectPr w:rsidR="003F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A4"/>
    <w:rsid w:val="000849A4"/>
    <w:rsid w:val="001C7F5C"/>
    <w:rsid w:val="003F4DCB"/>
    <w:rsid w:val="0064685D"/>
    <w:rsid w:val="00834FA5"/>
    <w:rsid w:val="009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B138"/>
  <w15:chartTrackingRefBased/>
  <w15:docId w15:val="{1F670D2F-F2A1-474E-9715-5663E04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Секретарь</cp:lastModifiedBy>
  <cp:revision>3</cp:revision>
  <dcterms:created xsi:type="dcterms:W3CDTF">2020-12-20T17:16:00Z</dcterms:created>
  <dcterms:modified xsi:type="dcterms:W3CDTF">2020-12-21T12:04:00Z</dcterms:modified>
</cp:coreProperties>
</file>